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统一对账平台需求</w:t>
      </w:r>
    </w:p>
    <w:p>
      <w:pPr>
        <w:rPr>
          <w:rFonts w:ascii="仿宋" w:hAnsi="仿宋" w:eastAsia="仿宋" w:cs="仿宋"/>
          <w:sz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一、系统管理模块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1.1 院区管理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可为集团化医院提供多院区管理功能，实现院区新增、编辑、启用、禁用操作。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1.2 用户角色管理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支持对系统用户账号权限进行新增、修改、启用、禁用操作；可为每个账号设置相应角色，限制账号对功能模板操作的权限。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1.3 支付渠道管理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可支持对系统支付渠道的参数配置管理，实现支付渠道新增、编辑、启用、禁用操作；支持对接目前我院已有的支付渠道，如现金、银行卡、pos通、转账、微信、支付宝、微医平台、自助机等，各类医保统筹及个账（含：市医保、省直医保、市直医保及各区医保、区公医等）等，并可为后续新增支付渠道提供支持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1.4 服务渠道管理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对服务渠道进行统一管理，实现对服务渠道的新增、修改、启用、禁用操作；支持对接目前我院已有的服务渠道，如挂号系统、门诊收费系统、住院收费系统以及互联网医院等，并可为后续新增服务渠道提供支持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1.5 其他渠道管理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对其他渠道进行统一管理，实现对其他渠道的新增、修改、启用、禁用操作；支持对接目前我院已有的其他渠道，如医疗电子票据管理平台、收费员报表等，并可为后续新增其他渠道提供支持。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1.6 对账单管理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支持对不同的渠道对账单进行统一配置管理，实现对账单的新增、修改、启用、禁用操作；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1.7 日志管理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支持按用户名、用户ID、操作模块、操作时间段等条件查询系统用户操作日志。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1.8 数据对接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可通过Web Service接口、视图、FTP、RPA下载等方式自动对接各渠道数据，实现自动下载和导入等功能，同时支持手工导入数据。</w:t>
      </w:r>
    </w:p>
    <w:p>
      <w:pPr>
        <w:spacing w:line="360" w:lineRule="auto"/>
        <w:rPr>
          <w:rFonts w:ascii="仿宋" w:hAnsi="仿宋" w:eastAsia="仿宋" w:cs="仿宋"/>
          <w:sz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二、对账管理模块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2.1 对账汇总统计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系统自动按支付渠道、服务渠道汇总和其他渠道统计对账数据，展示结果以及差异账情况；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2.2 每日汇总统计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系统自动按日期汇总统计对账数据，展示对账结果以及差异账情况；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2.3 对账明细查询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支持查询对账明细，包括订单号、交易类型、业务类型、渠道来源、患者信息、对账结果、处理状态等详细信息；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2.4 差异账处理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对于差异账，系统可展示来源、明细，实现全程追溯。可支持人工平账处理。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</w:t>
      </w:r>
      <w:r>
        <w:rPr>
          <w:rFonts w:ascii="仿宋" w:hAnsi="仿宋" w:eastAsia="仿宋" w:cs="仿宋"/>
          <w:sz w:val="24"/>
        </w:rPr>
        <w:t>5</w:t>
      </w:r>
      <w:r>
        <w:rPr>
          <w:rFonts w:hint="eastAsia" w:ascii="仿宋" w:hAnsi="仿宋" w:eastAsia="仿宋" w:cs="仿宋"/>
          <w:sz w:val="24"/>
        </w:rPr>
        <w:t xml:space="preserve"> 费用报表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系统支持生成费用报表，按不同的时间维度展示每个服务渠道的各支付渠道总费用情况。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208E7"/>
    <w:rsid w:val="00621C9B"/>
    <w:rsid w:val="00775427"/>
    <w:rsid w:val="00B936D7"/>
    <w:rsid w:val="11D80073"/>
    <w:rsid w:val="1B5B61AD"/>
    <w:rsid w:val="6842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120" w:line="415" w:lineRule="auto"/>
      <w:ind w:firstLine="420"/>
      <w:outlineLvl w:val="2"/>
    </w:pPr>
    <w:rPr>
      <w:b/>
      <w:bCs/>
      <w:sz w:val="28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ql-font-songti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834</Words>
  <Characters>875</Characters>
  <Lines>6</Lines>
  <Paragraphs>1</Paragraphs>
  <TotalTime>73</TotalTime>
  <ScaleCrop>false</ScaleCrop>
  <LinksUpToDate>false</LinksUpToDate>
  <CharactersWithSpaces>889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2023-09-14T08:00:00Z</dcterms:created>
  <dc:creator>luke</dc:creator>
  <cp:lastModifiedBy>JwZh</cp:lastModifiedBy>
  <dcterms:modified xsi:type="dcterms:W3CDTF">2023-10-12T02:04:11Z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B2D17CD808B44FF3845FBF38B4752EF0_13</vt:lpwstr>
  </property>
</Properties>
</file>